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2FB38322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F328CB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F328CB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50226388" w:rsidR="001C7046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56B64D56" w14:textId="77777777" w:rsidR="001C7046" w:rsidRDefault="001C7046"/>
    <w:p w14:paraId="052B6499" w14:textId="5FC9357E" w:rsidR="00F90142" w:rsidRDefault="00D27E0E" w:rsidP="001C7046">
      <w:pPr>
        <w:jc w:val="center"/>
      </w:pPr>
      <w:r>
        <w:t xml:space="preserve">NELL’ANNO DI CORSO </w:t>
      </w:r>
      <w:r w:rsidR="00F34727" w:rsidRPr="00F34727">
        <w:t>V°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103E5AC" w:rsidR="002E7D9A" w:rsidRPr="002E7D9A" w:rsidRDefault="004974DA" w:rsidP="002E7D9A">
      <w:r>
        <w:rPr>
          <w:rFonts w:cs="Times New Roman"/>
        </w:rPr>
        <w:t xml:space="preserve">□ </w:t>
      </w:r>
      <w:r w:rsidR="002E7D9A" w:rsidRPr="002E7D9A">
        <w:t>LICEO SCIENTIFICO</w:t>
      </w:r>
    </w:p>
    <w:p w14:paraId="4CA6A93E" w14:textId="33E8F0D1" w:rsidR="002E7D9A" w:rsidRPr="002E7D9A" w:rsidRDefault="004974DA" w:rsidP="002E7D9A">
      <w:r>
        <w:rPr>
          <w:rFonts w:cs="Times New Roman"/>
        </w:rPr>
        <w:t>□</w:t>
      </w:r>
      <w:r w:rsidR="002E7D9A" w:rsidRPr="002E7D9A">
        <w:t xml:space="preserve"> LICEO SCIENTIFICO – SCIENZE APPLICATE</w:t>
      </w:r>
    </w:p>
    <w:p w14:paraId="30B793B4" w14:textId="31FEEC12" w:rsidR="002E7D9A" w:rsidRPr="002E7D9A" w:rsidRDefault="004974DA" w:rsidP="002E7D9A">
      <w:r w:rsidRPr="004974DA">
        <w:rPr>
          <w:rFonts w:cs="Times New Roman"/>
          <w:b/>
        </w:rPr>
        <w:t>X</w:t>
      </w:r>
      <w:r w:rsidR="00711605">
        <w:rPr>
          <w:rFonts w:cs="Times New Roman"/>
        </w:rPr>
        <w:t xml:space="preserve"> </w:t>
      </w:r>
      <w:r w:rsidR="002E7D9A" w:rsidRPr="002E7D9A">
        <w:t>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435A645C" w:rsidR="009E0301" w:rsidRDefault="00F34727" w:rsidP="009E0301">
            <w:pPr>
              <w:jc w:val="center"/>
            </w:pPr>
            <w:r>
              <w:t>STORIA DELL’ARTE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711605" w:rsidRDefault="004C5FEA" w:rsidP="004C5FEA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711605">
              <w:rPr>
                <w:sz w:val="18"/>
                <w:szCs w:val="18"/>
              </w:rPr>
              <w:t>BREVE DESCRIZIONE DELLE CONOSCENZE CHIAVE</w:t>
            </w:r>
            <w:r w:rsidR="00F34727" w:rsidRPr="00711605">
              <w:rPr>
                <w:sz w:val="18"/>
                <w:szCs w:val="18"/>
              </w:rPr>
              <w:t xml:space="preserve"> DELLA</w:t>
            </w:r>
            <w:r w:rsidRPr="00711605">
              <w:rPr>
                <w:sz w:val="18"/>
                <w:szCs w:val="18"/>
              </w:rPr>
              <w:t xml:space="preserve"> DISCIPLINA SCELTE</w:t>
            </w:r>
          </w:p>
          <w:p w14:paraId="2CBA3494" w14:textId="7AD23302" w:rsidR="00F90142" w:rsidRPr="00711605" w:rsidRDefault="00F90142" w:rsidP="004C5FEA">
            <w:pPr>
              <w:jc w:val="center"/>
              <w:rPr>
                <w:b/>
                <w:color w:val="2F5496"/>
                <w:sz w:val="18"/>
                <w:szCs w:val="18"/>
              </w:rPr>
            </w:pPr>
          </w:p>
        </w:tc>
        <w:tc>
          <w:tcPr>
            <w:tcW w:w="2545" w:type="dxa"/>
          </w:tcPr>
          <w:p w14:paraId="7E7FDAD1" w14:textId="335B3938" w:rsidR="00F90142" w:rsidRPr="00711605" w:rsidRDefault="00711605">
            <w:pPr>
              <w:jc w:val="center"/>
              <w:rPr>
                <w:color w:val="2F5496"/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36D27505" w:rsidR="00F90142" w:rsidRPr="003D5DFB" w:rsidRDefault="003D5DFB">
            <w:pPr>
              <w:rPr>
                <w:sz w:val="22"/>
                <w:szCs w:val="22"/>
              </w:rPr>
            </w:pPr>
            <w:r w:rsidRPr="003D5DFB">
              <w:rPr>
                <w:sz w:val="22"/>
                <w:szCs w:val="22"/>
              </w:rPr>
              <w:t>Il</w:t>
            </w:r>
            <w:r>
              <w:rPr>
                <w:sz w:val="22"/>
                <w:szCs w:val="22"/>
              </w:rPr>
              <w:t xml:space="preserve"> Neoclassicismo; le teorie estetiche di </w:t>
            </w:r>
            <w:proofErr w:type="spellStart"/>
            <w:r>
              <w:rPr>
                <w:sz w:val="22"/>
                <w:szCs w:val="22"/>
              </w:rPr>
              <w:t>Winkelmann</w:t>
            </w:r>
            <w:proofErr w:type="spellEnd"/>
            <w:r>
              <w:rPr>
                <w:sz w:val="22"/>
                <w:szCs w:val="22"/>
              </w:rPr>
              <w:t xml:space="preserve">; i protagonisti: A. </w:t>
            </w:r>
            <w:proofErr w:type="spellStart"/>
            <w:r>
              <w:rPr>
                <w:sz w:val="22"/>
                <w:szCs w:val="22"/>
              </w:rPr>
              <w:t>Piranesi</w:t>
            </w:r>
            <w:proofErr w:type="spellEnd"/>
            <w:r>
              <w:rPr>
                <w:sz w:val="22"/>
                <w:szCs w:val="22"/>
              </w:rPr>
              <w:t xml:space="preserve">, G. </w:t>
            </w:r>
            <w:proofErr w:type="spellStart"/>
            <w:r>
              <w:rPr>
                <w:sz w:val="22"/>
                <w:szCs w:val="22"/>
              </w:rPr>
              <w:t>Piermarini</w:t>
            </w:r>
            <w:proofErr w:type="spellEnd"/>
            <w:r>
              <w:rPr>
                <w:sz w:val="22"/>
                <w:szCs w:val="22"/>
              </w:rPr>
              <w:t>, A. Canova, J.L. David.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42BCB" w14:paraId="7B62A35D" w14:textId="77777777">
        <w:trPr>
          <w:trHeight w:val="353"/>
        </w:trPr>
        <w:tc>
          <w:tcPr>
            <w:tcW w:w="7083" w:type="dxa"/>
          </w:tcPr>
          <w:p w14:paraId="2F5B26AA" w14:textId="463355DA" w:rsidR="00042BCB" w:rsidRPr="003D5DFB" w:rsidRDefault="00042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Inquietudini </w:t>
            </w:r>
            <w:proofErr w:type="spellStart"/>
            <w:r>
              <w:rPr>
                <w:sz w:val="22"/>
                <w:szCs w:val="22"/>
              </w:rPr>
              <w:t>pre</w:t>
            </w:r>
            <w:proofErr w:type="spellEnd"/>
            <w:r>
              <w:rPr>
                <w:sz w:val="22"/>
                <w:szCs w:val="22"/>
              </w:rPr>
              <w:t xml:space="preserve">-romantiche: J.A.D. </w:t>
            </w:r>
            <w:proofErr w:type="spellStart"/>
            <w:r>
              <w:rPr>
                <w:sz w:val="22"/>
                <w:szCs w:val="22"/>
              </w:rPr>
              <w:t>Ingres</w:t>
            </w:r>
            <w:proofErr w:type="spellEnd"/>
            <w:r>
              <w:rPr>
                <w:sz w:val="22"/>
                <w:szCs w:val="22"/>
              </w:rPr>
              <w:t xml:space="preserve">, F. Goya e J.H. </w:t>
            </w:r>
            <w:proofErr w:type="spellStart"/>
            <w:r w:rsidRPr="00042BCB">
              <w:rPr>
                <w:sz w:val="22"/>
                <w:szCs w:val="22"/>
              </w:rPr>
              <w:t>F</w:t>
            </w:r>
            <w:r w:rsidRPr="00042BCB">
              <w:rPr>
                <w:rFonts w:cs="Times New Roman"/>
                <w:sz w:val="22"/>
                <w:szCs w:val="22"/>
              </w:rPr>
              <w:t>ü</w:t>
            </w:r>
            <w:r w:rsidRPr="00042BCB">
              <w:rPr>
                <w:sz w:val="22"/>
                <w:szCs w:val="22"/>
              </w:rPr>
              <w:t>ssli</w:t>
            </w:r>
            <w:proofErr w:type="spellEnd"/>
            <w:r w:rsidRPr="00042BCB"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56E71D7A" w14:textId="77777777" w:rsidR="00042BCB" w:rsidRDefault="00042BCB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4E851524" w:rsidR="00F90142" w:rsidRPr="003D5DFB" w:rsidRDefault="003D5DFB">
            <w:pPr>
              <w:rPr>
                <w:sz w:val="22"/>
                <w:szCs w:val="22"/>
              </w:rPr>
            </w:pPr>
            <w:r w:rsidRPr="003D5DFB">
              <w:rPr>
                <w:sz w:val="22"/>
                <w:szCs w:val="22"/>
              </w:rPr>
              <w:t>Il Romanticismo: le poetiche del Sublime e del Pittoresco.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12FC72C3" w:rsidR="00F90142" w:rsidRPr="00042BCB" w:rsidRDefault="003D5DFB">
            <w:pPr>
              <w:rPr>
                <w:sz w:val="22"/>
                <w:szCs w:val="22"/>
              </w:rPr>
            </w:pPr>
            <w:r w:rsidRPr="00042BCB">
              <w:rPr>
                <w:sz w:val="22"/>
                <w:szCs w:val="22"/>
              </w:rPr>
              <w:lastRenderedPageBreak/>
              <w:t xml:space="preserve">La pittura di paesaggio in Inghilterra: W. Turner, J. </w:t>
            </w:r>
            <w:proofErr w:type="spellStart"/>
            <w:r w:rsidRPr="00042BCB">
              <w:rPr>
                <w:sz w:val="22"/>
                <w:szCs w:val="22"/>
              </w:rPr>
              <w:t>Costable</w:t>
            </w:r>
            <w:proofErr w:type="spellEnd"/>
            <w:r w:rsidRPr="00042BCB"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1391A99" w14:textId="77777777">
        <w:trPr>
          <w:trHeight w:val="352"/>
        </w:trPr>
        <w:tc>
          <w:tcPr>
            <w:tcW w:w="7083" w:type="dxa"/>
          </w:tcPr>
          <w:p w14:paraId="77787D7B" w14:textId="452A5E05" w:rsidR="00F90142" w:rsidRPr="00042BCB" w:rsidRDefault="003D5DFB">
            <w:pPr>
              <w:rPr>
                <w:sz w:val="22"/>
                <w:szCs w:val="22"/>
              </w:rPr>
            </w:pPr>
            <w:r w:rsidRPr="00042BCB">
              <w:rPr>
                <w:sz w:val="22"/>
                <w:szCs w:val="22"/>
              </w:rPr>
              <w:t>Il versante mistico-spirituale della</w:t>
            </w:r>
            <w:r w:rsidR="00042BCB" w:rsidRPr="00042BCB">
              <w:rPr>
                <w:sz w:val="22"/>
                <w:szCs w:val="22"/>
              </w:rPr>
              <w:t xml:space="preserve"> </w:t>
            </w:r>
            <w:proofErr w:type="spellStart"/>
            <w:r w:rsidR="00042BCB" w:rsidRPr="00042BCB">
              <w:rPr>
                <w:sz w:val="22"/>
                <w:szCs w:val="22"/>
              </w:rPr>
              <w:t>pitturatedesca</w:t>
            </w:r>
            <w:proofErr w:type="spellEnd"/>
            <w:r w:rsidR="00042BCB" w:rsidRPr="00042BCB">
              <w:rPr>
                <w:sz w:val="22"/>
                <w:szCs w:val="22"/>
              </w:rPr>
              <w:t>: C.D. Friedrich.</w:t>
            </w:r>
          </w:p>
        </w:tc>
        <w:tc>
          <w:tcPr>
            <w:tcW w:w="2545" w:type="dxa"/>
          </w:tcPr>
          <w:p w14:paraId="6472BFE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4711FE25" w14:textId="77777777">
        <w:trPr>
          <w:trHeight w:val="352"/>
        </w:trPr>
        <w:tc>
          <w:tcPr>
            <w:tcW w:w="7083" w:type="dxa"/>
          </w:tcPr>
          <w:p w14:paraId="26BE27F7" w14:textId="5125BA59" w:rsidR="00F90142" w:rsidRPr="00042BCB" w:rsidRDefault="00042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pittura di storia in Francia: T. </w:t>
            </w:r>
            <w:proofErr w:type="spellStart"/>
            <w:r>
              <w:rPr>
                <w:sz w:val="22"/>
                <w:szCs w:val="22"/>
              </w:rPr>
              <w:t>Gericault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Delacroix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680FF409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BF788C9" w14:textId="77777777">
        <w:trPr>
          <w:trHeight w:val="352"/>
        </w:trPr>
        <w:tc>
          <w:tcPr>
            <w:tcW w:w="7083" w:type="dxa"/>
          </w:tcPr>
          <w:p w14:paraId="184FBB78" w14:textId="1DB86456" w:rsidR="00F90142" w:rsidRPr="00042BCB" w:rsidRDefault="00042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pittura romantica in Italia: F. </w:t>
            </w:r>
            <w:proofErr w:type="spellStart"/>
            <w:r>
              <w:rPr>
                <w:sz w:val="22"/>
                <w:szCs w:val="22"/>
              </w:rPr>
              <w:t>Hayez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45D79EE5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2F6FEC" w14:paraId="736EE084" w14:textId="77777777">
        <w:trPr>
          <w:trHeight w:val="352"/>
        </w:trPr>
        <w:tc>
          <w:tcPr>
            <w:tcW w:w="7083" w:type="dxa"/>
          </w:tcPr>
          <w:p w14:paraId="3107F383" w14:textId="46D9C0C4" w:rsidR="002F6FEC" w:rsidRDefault="002F6F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Confraternita dei Preraffaelliti: D.G. Rossetti, J.E. </w:t>
            </w:r>
            <w:proofErr w:type="spellStart"/>
            <w:r>
              <w:rPr>
                <w:sz w:val="22"/>
                <w:szCs w:val="22"/>
              </w:rPr>
              <w:t>Millais</w:t>
            </w:r>
            <w:proofErr w:type="spellEnd"/>
            <w:r>
              <w:rPr>
                <w:sz w:val="22"/>
                <w:szCs w:val="22"/>
              </w:rPr>
              <w:t xml:space="preserve"> e W. E. </w:t>
            </w:r>
            <w:proofErr w:type="spellStart"/>
            <w:r>
              <w:rPr>
                <w:sz w:val="22"/>
                <w:szCs w:val="22"/>
              </w:rPr>
              <w:t>Hunt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1915C68D" w14:textId="77777777" w:rsidR="002F6FEC" w:rsidRDefault="002F6FEC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A1EDA74" w14:textId="77777777">
        <w:trPr>
          <w:trHeight w:val="352"/>
        </w:trPr>
        <w:tc>
          <w:tcPr>
            <w:tcW w:w="7083" w:type="dxa"/>
          </w:tcPr>
          <w:p w14:paraId="62477FCD" w14:textId="50AC3D89" w:rsidR="00F90142" w:rsidRPr="00042BCB" w:rsidRDefault="00042BCB">
            <w:pPr>
              <w:rPr>
                <w:color w:val="2F5496"/>
                <w:sz w:val="22"/>
                <w:szCs w:val="22"/>
              </w:rPr>
            </w:pPr>
            <w:r w:rsidRPr="00042BCB">
              <w:rPr>
                <w:sz w:val="22"/>
                <w:szCs w:val="22"/>
              </w:rPr>
              <w:t xml:space="preserve">Il Realismo: G. </w:t>
            </w:r>
            <w:proofErr w:type="spellStart"/>
            <w:r w:rsidRPr="00042BCB">
              <w:rPr>
                <w:sz w:val="22"/>
                <w:szCs w:val="22"/>
              </w:rPr>
              <w:t>courbet</w:t>
            </w:r>
            <w:proofErr w:type="spellEnd"/>
            <w:r w:rsidRPr="00042BCB">
              <w:rPr>
                <w:sz w:val="22"/>
                <w:szCs w:val="22"/>
              </w:rPr>
              <w:t xml:space="preserve">, H. </w:t>
            </w:r>
            <w:proofErr w:type="spellStart"/>
            <w:r w:rsidRPr="00042BCB">
              <w:rPr>
                <w:sz w:val="22"/>
                <w:szCs w:val="22"/>
              </w:rPr>
              <w:t>Daumier</w:t>
            </w:r>
            <w:proofErr w:type="spellEnd"/>
            <w:r w:rsidRPr="00042BCB">
              <w:rPr>
                <w:sz w:val="22"/>
                <w:szCs w:val="22"/>
              </w:rPr>
              <w:t xml:space="preserve"> e F. </w:t>
            </w:r>
            <w:proofErr w:type="spellStart"/>
            <w:r w:rsidRPr="00042BCB">
              <w:rPr>
                <w:sz w:val="22"/>
                <w:szCs w:val="22"/>
              </w:rPr>
              <w:t>Millet</w:t>
            </w:r>
            <w:proofErr w:type="spellEnd"/>
            <w:r w:rsidRPr="00042BCB"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6BFED4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FA0F4F8" w14:textId="77777777">
        <w:trPr>
          <w:trHeight w:val="352"/>
        </w:trPr>
        <w:tc>
          <w:tcPr>
            <w:tcW w:w="7083" w:type="dxa"/>
          </w:tcPr>
          <w:p w14:paraId="7CAF63C9" w14:textId="2BFF5EA4" w:rsidR="00F90142" w:rsidRPr="00042BCB" w:rsidRDefault="00042B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2F6FEC">
              <w:rPr>
                <w:sz w:val="22"/>
                <w:szCs w:val="22"/>
              </w:rPr>
              <w:t xml:space="preserve"> Macchiaioli: G. Fattori.</w:t>
            </w:r>
          </w:p>
        </w:tc>
        <w:tc>
          <w:tcPr>
            <w:tcW w:w="2545" w:type="dxa"/>
          </w:tcPr>
          <w:p w14:paraId="6F941971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AAE998C" w14:textId="77777777">
        <w:trPr>
          <w:trHeight w:val="352"/>
        </w:trPr>
        <w:tc>
          <w:tcPr>
            <w:tcW w:w="7083" w:type="dxa"/>
          </w:tcPr>
          <w:p w14:paraId="7CE29DBD" w14:textId="327BBD84" w:rsidR="00F90142" w:rsidRPr="002F6FEC" w:rsidRDefault="002F6FEC">
            <w:pPr>
              <w:rPr>
                <w:color w:val="2F5496"/>
                <w:sz w:val="22"/>
                <w:szCs w:val="22"/>
              </w:rPr>
            </w:pPr>
            <w:r w:rsidRPr="002F6FEC">
              <w:rPr>
                <w:sz w:val="22"/>
                <w:szCs w:val="22"/>
              </w:rPr>
              <w:t xml:space="preserve">Il </w:t>
            </w:r>
            <w:proofErr w:type="spellStart"/>
            <w:r w:rsidRPr="002F6FEC">
              <w:rPr>
                <w:sz w:val="22"/>
                <w:szCs w:val="22"/>
              </w:rPr>
              <w:t>pre</w:t>
            </w:r>
            <w:proofErr w:type="spellEnd"/>
            <w:r w:rsidRPr="002F6FEC">
              <w:rPr>
                <w:sz w:val="22"/>
                <w:szCs w:val="22"/>
              </w:rPr>
              <w:t>-Impressionismo: E. Manet.</w:t>
            </w:r>
          </w:p>
        </w:tc>
        <w:tc>
          <w:tcPr>
            <w:tcW w:w="2545" w:type="dxa"/>
          </w:tcPr>
          <w:p w14:paraId="1CCA5F16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3C0665" w14:textId="77777777">
        <w:trPr>
          <w:trHeight w:val="352"/>
        </w:trPr>
        <w:tc>
          <w:tcPr>
            <w:tcW w:w="7083" w:type="dxa"/>
          </w:tcPr>
          <w:p w14:paraId="37455F6F" w14:textId="0142C75D" w:rsidR="00F90142" w:rsidRPr="002F6FEC" w:rsidRDefault="002F6F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L’Impressionismo: C. Monet, E. Degas, P.A. Renoir</w:t>
            </w:r>
          </w:p>
        </w:tc>
        <w:tc>
          <w:tcPr>
            <w:tcW w:w="2545" w:type="dxa"/>
          </w:tcPr>
          <w:p w14:paraId="7B6AFB6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E2E758A" w14:textId="77777777">
        <w:trPr>
          <w:trHeight w:val="352"/>
        </w:trPr>
        <w:tc>
          <w:tcPr>
            <w:tcW w:w="7083" w:type="dxa"/>
          </w:tcPr>
          <w:p w14:paraId="63CE3851" w14:textId="0C875FAC" w:rsidR="00F90142" w:rsidRPr="002F6FEC" w:rsidRDefault="002F6FEC">
            <w:pPr>
              <w:rPr>
                <w:color w:val="2F5496"/>
                <w:sz w:val="22"/>
                <w:szCs w:val="22"/>
              </w:rPr>
            </w:pPr>
            <w:r w:rsidRPr="002F6FEC">
              <w:rPr>
                <w:sz w:val="22"/>
                <w:szCs w:val="22"/>
              </w:rPr>
              <w:t xml:space="preserve">Il Postimpressionismo: P. Cézanne, P. Gauguin, V. Van Gogh, P. </w:t>
            </w:r>
            <w:proofErr w:type="spellStart"/>
            <w:r w:rsidRPr="002F6FEC">
              <w:rPr>
                <w:sz w:val="22"/>
                <w:szCs w:val="22"/>
              </w:rPr>
              <w:t>Seurat</w:t>
            </w:r>
            <w:proofErr w:type="spellEnd"/>
            <w:r w:rsidRPr="002F6FEC">
              <w:rPr>
                <w:sz w:val="22"/>
                <w:szCs w:val="22"/>
              </w:rPr>
              <w:t xml:space="preserve"> H. de Toulouse Lautrec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79535D4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0621C26" w14:textId="77777777">
        <w:trPr>
          <w:trHeight w:val="352"/>
        </w:trPr>
        <w:tc>
          <w:tcPr>
            <w:tcW w:w="7083" w:type="dxa"/>
          </w:tcPr>
          <w:p w14:paraId="275F6B7F" w14:textId="73876340" w:rsidR="00F90142" w:rsidRPr="002F6FEC" w:rsidRDefault="002F6F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Il </w:t>
            </w:r>
            <w:proofErr w:type="spellStart"/>
            <w:r>
              <w:rPr>
                <w:sz w:val="22"/>
                <w:szCs w:val="22"/>
              </w:rPr>
              <w:t>Pre</w:t>
            </w:r>
            <w:proofErr w:type="spellEnd"/>
            <w:r>
              <w:rPr>
                <w:sz w:val="22"/>
                <w:szCs w:val="22"/>
              </w:rPr>
              <w:t xml:space="preserve">-Espressionismo: E. </w:t>
            </w:r>
            <w:proofErr w:type="spellStart"/>
            <w:r>
              <w:rPr>
                <w:sz w:val="22"/>
                <w:szCs w:val="22"/>
              </w:rPr>
              <w:t>Munch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12ABB59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5F190B7" w14:textId="77777777">
        <w:trPr>
          <w:trHeight w:val="352"/>
        </w:trPr>
        <w:tc>
          <w:tcPr>
            <w:tcW w:w="7083" w:type="dxa"/>
          </w:tcPr>
          <w:p w14:paraId="2EDEC3C9" w14:textId="55F11D7C" w:rsidR="00F90142" w:rsidRPr="002F6FEC" w:rsidRDefault="002F6F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L’Art Nouveau: G. Klimt A. </w:t>
            </w:r>
            <w:proofErr w:type="spellStart"/>
            <w:r>
              <w:rPr>
                <w:sz w:val="22"/>
                <w:szCs w:val="22"/>
              </w:rPr>
              <w:t>Gaudì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3309B1A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8457BAD" w14:textId="77777777">
        <w:trPr>
          <w:trHeight w:val="352"/>
        </w:trPr>
        <w:tc>
          <w:tcPr>
            <w:tcW w:w="7083" w:type="dxa"/>
          </w:tcPr>
          <w:p w14:paraId="6F497AAB" w14:textId="518E2014" w:rsidR="00F90142" w:rsidRPr="006C021E" w:rsidRDefault="006C021E">
            <w:pPr>
              <w:rPr>
                <w:color w:val="2F5496"/>
                <w:sz w:val="22"/>
                <w:szCs w:val="22"/>
              </w:rPr>
            </w:pPr>
            <w:r w:rsidRPr="006C021E">
              <w:rPr>
                <w:sz w:val="22"/>
                <w:szCs w:val="22"/>
              </w:rPr>
              <w:t>La nascita delle avanguardie</w:t>
            </w:r>
            <w:r>
              <w:rPr>
                <w:sz w:val="22"/>
                <w:szCs w:val="22"/>
              </w:rPr>
              <w:t xml:space="preserve"> storiche: Espressionismo tedesco e francese</w:t>
            </w:r>
          </w:p>
        </w:tc>
        <w:tc>
          <w:tcPr>
            <w:tcW w:w="2545" w:type="dxa"/>
          </w:tcPr>
          <w:p w14:paraId="70F3E92E" w14:textId="20E2D6CE" w:rsidR="00F90142" w:rsidRPr="00711605" w:rsidRDefault="00706B38" w:rsidP="00711605">
            <w:pPr>
              <w:rPr>
                <w:sz w:val="20"/>
                <w:szCs w:val="20"/>
              </w:rPr>
            </w:pPr>
            <w:r w:rsidRPr="00711605">
              <w:rPr>
                <w:sz w:val="20"/>
                <w:szCs w:val="20"/>
              </w:rPr>
              <w:t>Accenni agli esponenti di maggior rilievo e alle opere più significative.</w:t>
            </w:r>
          </w:p>
        </w:tc>
      </w:tr>
      <w:tr w:rsidR="00F90142" w14:paraId="02C8A08A" w14:textId="77777777">
        <w:trPr>
          <w:trHeight w:val="352"/>
        </w:trPr>
        <w:tc>
          <w:tcPr>
            <w:tcW w:w="7083" w:type="dxa"/>
          </w:tcPr>
          <w:p w14:paraId="7CA68053" w14:textId="1B08D635" w:rsidR="00F90142" w:rsidRPr="006C021E" w:rsidRDefault="006C02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altre Avanguardie storiche: Cubismo, Futurismo, Astrattismo, Dadaismo e Surrealismo.</w:t>
            </w:r>
          </w:p>
        </w:tc>
        <w:tc>
          <w:tcPr>
            <w:tcW w:w="2545" w:type="dxa"/>
          </w:tcPr>
          <w:p w14:paraId="1A95E03F" w14:textId="75B834BD" w:rsidR="00F90142" w:rsidRPr="00711605" w:rsidRDefault="00215A02" w:rsidP="00711605">
            <w:pPr>
              <w:rPr>
                <w:sz w:val="20"/>
                <w:szCs w:val="20"/>
              </w:rPr>
            </w:pPr>
            <w:r w:rsidRPr="00711605">
              <w:rPr>
                <w:sz w:val="20"/>
                <w:szCs w:val="20"/>
              </w:rPr>
              <w:t>Di ogni Avanguardia storica si prevede la trattazione di almeno un artista e delle opere ritenute più significative.</w:t>
            </w:r>
          </w:p>
        </w:tc>
      </w:tr>
      <w:tr w:rsidR="00F90142" w14:paraId="583D5CA9" w14:textId="77777777">
        <w:trPr>
          <w:trHeight w:val="352"/>
        </w:trPr>
        <w:tc>
          <w:tcPr>
            <w:tcW w:w="7083" w:type="dxa"/>
          </w:tcPr>
          <w:p w14:paraId="65C384D4" w14:textId="56779836" w:rsidR="00F90142" w:rsidRPr="003E4024" w:rsidRDefault="003E40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ultime tendenze dell’arte oggi.</w:t>
            </w:r>
          </w:p>
        </w:tc>
        <w:tc>
          <w:tcPr>
            <w:tcW w:w="2545" w:type="dxa"/>
          </w:tcPr>
          <w:p w14:paraId="18CBA9C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842EDA6" w14:textId="77777777">
        <w:trPr>
          <w:trHeight w:val="352"/>
        </w:trPr>
        <w:tc>
          <w:tcPr>
            <w:tcW w:w="7083" w:type="dxa"/>
          </w:tcPr>
          <w:p w14:paraId="451894AA" w14:textId="71F23366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5B0C0C5B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816D022" w14:textId="77777777">
        <w:trPr>
          <w:trHeight w:val="352"/>
        </w:trPr>
        <w:tc>
          <w:tcPr>
            <w:tcW w:w="7083" w:type="dxa"/>
          </w:tcPr>
          <w:p w14:paraId="3AA3FD67" w14:textId="73AAC33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403D3B40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627D8DC" w14:textId="77777777">
        <w:trPr>
          <w:trHeight w:val="352"/>
        </w:trPr>
        <w:tc>
          <w:tcPr>
            <w:tcW w:w="7083" w:type="dxa"/>
          </w:tcPr>
          <w:p w14:paraId="6E3B5F92" w14:textId="79101C39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76CE5F3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17237B" w14:textId="77777777">
        <w:trPr>
          <w:trHeight w:val="352"/>
        </w:trPr>
        <w:tc>
          <w:tcPr>
            <w:tcW w:w="7083" w:type="dxa"/>
          </w:tcPr>
          <w:p w14:paraId="21B750F5" w14:textId="7A17B1A9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  <w:tc>
          <w:tcPr>
            <w:tcW w:w="2545" w:type="dxa"/>
          </w:tcPr>
          <w:p w14:paraId="10A9831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2B370239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B4777C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F34727">
      <w:pPr>
        <w:jc w:val="center"/>
        <w:rPr>
          <w:color w:val="2F5496"/>
        </w:rPr>
      </w:pPr>
    </w:p>
    <w:p w14:paraId="4C6B2801" w14:textId="2B2AE497" w:rsidR="0082773D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45EA86A1" w14:textId="77777777" w:rsidR="0082773D" w:rsidRDefault="0082773D" w:rsidP="0082773D"/>
    <w:p w14:paraId="513BA747" w14:textId="06C8DFB4" w:rsidR="0082773D" w:rsidRDefault="00F34727" w:rsidP="0082773D">
      <w:pPr>
        <w:jc w:val="both"/>
      </w:pPr>
      <w:r>
        <w:t>NELL’ANNO DI CORSO V°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28CA95F5" w:rsidR="0082773D" w:rsidRPr="002E7D9A" w:rsidRDefault="004974DA" w:rsidP="0082773D">
      <w:r>
        <w:rPr>
          <w:rFonts w:cs="Times New Roman"/>
        </w:rPr>
        <w:t>□</w:t>
      </w:r>
      <w:r w:rsidR="0082773D" w:rsidRPr="002E7D9A">
        <w:t xml:space="preserve"> LICEO SCIENTIFICO</w:t>
      </w:r>
    </w:p>
    <w:p w14:paraId="06E8C27B" w14:textId="7EE7A840" w:rsidR="0082773D" w:rsidRPr="002E7D9A" w:rsidRDefault="004974DA" w:rsidP="0082773D">
      <w:r>
        <w:rPr>
          <w:rFonts w:cs="Times New Roman"/>
        </w:rPr>
        <w:t>□</w:t>
      </w:r>
      <w:r w:rsidR="0082773D" w:rsidRPr="002E7D9A">
        <w:t xml:space="preserve"> LICEO SCIENTIFICO – SCIENZE APPLICATE</w:t>
      </w:r>
    </w:p>
    <w:p w14:paraId="2A799FFB" w14:textId="7D598823" w:rsidR="0082773D" w:rsidRPr="002E7D9A" w:rsidRDefault="004974DA" w:rsidP="0082773D">
      <w:r w:rsidRPr="004974DA">
        <w:rPr>
          <w:rFonts w:cs="Times New Roman"/>
          <w:b/>
        </w:rPr>
        <w:t>X</w:t>
      </w:r>
      <w:r>
        <w:rPr>
          <w:rFonts w:cs="Times New Roman"/>
        </w:rPr>
        <w:t xml:space="preserve"> </w:t>
      </w:r>
      <w:r w:rsidR="0082773D" w:rsidRPr="002E7D9A">
        <w:t>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7F0125" w14:paraId="7891C45E" w14:textId="77777777" w:rsidTr="00900281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CA8E" w14:textId="77777777" w:rsidR="007F0125" w:rsidRDefault="007F0125" w:rsidP="0090028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610C928F" w14:textId="77777777" w:rsidR="007F0125" w:rsidRDefault="007F0125" w:rsidP="0090028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F6425" w14:textId="77777777" w:rsidR="007F0125" w:rsidRDefault="007F0125" w:rsidP="00900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7F0125" w14:paraId="084237C3" w14:textId="77777777" w:rsidTr="00900281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73DB1" w14:textId="77777777" w:rsidR="007F0125" w:rsidRDefault="007F0125" w:rsidP="009002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Leggere l’opera d’arte individuando le componenti strutturali, tecniche, stilistiche e relative alla committenza.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665F" w14:textId="77777777" w:rsidR="007F0125" w:rsidRDefault="007F0125" w:rsidP="00900281">
            <w:pPr>
              <w:rPr>
                <w:i/>
                <w:sz w:val="36"/>
                <w:szCs w:val="36"/>
              </w:rPr>
            </w:pPr>
          </w:p>
        </w:tc>
      </w:tr>
      <w:tr w:rsidR="007F0125" w14:paraId="6FF74341" w14:textId="77777777" w:rsidTr="00900281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C76E4" w14:textId="77777777" w:rsidR="007F0125" w:rsidRDefault="007F0125" w:rsidP="009002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i linguaggi propri dell’architettura, della pittura, della scultura e delle arti applicate.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E79D" w14:textId="77777777" w:rsidR="007F0125" w:rsidRDefault="007F0125" w:rsidP="00900281">
            <w:pPr>
              <w:rPr>
                <w:i/>
                <w:sz w:val="36"/>
                <w:szCs w:val="36"/>
              </w:rPr>
            </w:pPr>
          </w:p>
        </w:tc>
      </w:tr>
      <w:tr w:rsidR="007F0125" w14:paraId="47A38F9A" w14:textId="77777777" w:rsidTr="00900281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C10EA" w14:textId="77777777" w:rsidR="007F0125" w:rsidRDefault="007F0125" w:rsidP="009002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Inserire il manufatto nel contesto storico-artistico di riferimento.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EE66" w14:textId="77777777" w:rsidR="007F0125" w:rsidRDefault="007F0125" w:rsidP="00900281">
            <w:pPr>
              <w:rPr>
                <w:i/>
                <w:sz w:val="36"/>
                <w:szCs w:val="36"/>
              </w:rPr>
            </w:pPr>
          </w:p>
        </w:tc>
      </w:tr>
      <w:tr w:rsidR="007F0125" w14:paraId="339A46EE" w14:textId="77777777" w:rsidTr="00900281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8EAE6" w14:textId="77777777" w:rsidR="007F0125" w:rsidRDefault="007F0125" w:rsidP="009002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le categorie dei beni culturali in Italia e la loro distribuzione nel territorio.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5F3B" w14:textId="77777777" w:rsidR="007F0125" w:rsidRDefault="007F0125" w:rsidP="00900281">
            <w:pPr>
              <w:rPr>
                <w:i/>
                <w:sz w:val="36"/>
                <w:szCs w:val="36"/>
              </w:rPr>
            </w:pPr>
          </w:p>
        </w:tc>
      </w:tr>
      <w:tr w:rsidR="007F0125" w14:paraId="63F2F374" w14:textId="77777777" w:rsidTr="00900281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FF2E6" w14:textId="77777777" w:rsidR="007F0125" w:rsidRDefault="007F0125" w:rsidP="009002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Delineare la storia dell’arte moderna e contemporanea, evidenziando i nessi con la storia e la cultura locale.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449C" w14:textId="77777777" w:rsidR="007F0125" w:rsidRDefault="007F0125" w:rsidP="00900281">
            <w:pPr>
              <w:rPr>
                <w:i/>
                <w:sz w:val="36"/>
                <w:szCs w:val="36"/>
              </w:rPr>
            </w:pPr>
          </w:p>
        </w:tc>
      </w:tr>
      <w:tr w:rsidR="007F0125" w14:paraId="27E7E99E" w14:textId="77777777" w:rsidTr="00900281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A0B9" w14:textId="77777777" w:rsidR="007F0125" w:rsidRDefault="007F0125" w:rsidP="00900281">
            <w:pPr>
              <w:rPr>
                <w:sz w:val="22"/>
                <w:szCs w:val="22"/>
              </w:rPr>
            </w:pPr>
            <w:r w:rsidRPr="0046611A">
              <w:rPr>
                <w:sz w:val="22"/>
                <w:szCs w:val="22"/>
              </w:rPr>
              <w:t>Comprendere e analizzare</w:t>
            </w:r>
            <w:r>
              <w:rPr>
                <w:sz w:val="22"/>
                <w:szCs w:val="22"/>
              </w:rPr>
              <w:t xml:space="preserve"> le linee di poetica-</w:t>
            </w:r>
            <w:r w:rsidRPr="0046611A">
              <w:rPr>
                <w:sz w:val="22"/>
                <w:szCs w:val="22"/>
              </w:rPr>
              <w:t>estetica dei diversi movimenti e l’idea di arte del pensiero contemporaneo.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D584" w14:textId="77777777" w:rsidR="007F0125" w:rsidRDefault="007F0125" w:rsidP="00900281">
            <w:pPr>
              <w:rPr>
                <w:i/>
                <w:sz w:val="36"/>
                <w:szCs w:val="36"/>
              </w:rPr>
            </w:pPr>
          </w:p>
        </w:tc>
      </w:tr>
      <w:tr w:rsidR="007F0125" w14:paraId="5D0B9D6F" w14:textId="77777777" w:rsidTr="00900281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22E0" w14:textId="77777777" w:rsidR="007F0125" w:rsidRDefault="007F0125" w:rsidP="00900281">
            <w:pPr>
              <w:rPr>
                <w:sz w:val="22"/>
                <w:szCs w:val="22"/>
              </w:rPr>
            </w:pPr>
            <w:r w:rsidRPr="0046611A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apacità di c</w:t>
            </w:r>
            <w:r w:rsidRPr="0046611A">
              <w:rPr>
                <w:sz w:val="22"/>
                <w:szCs w:val="22"/>
              </w:rPr>
              <w:t>omprendere i nodi fondamentali dello sviluppo dell’arte anche</w:t>
            </w:r>
            <w:r>
              <w:rPr>
                <w:sz w:val="22"/>
                <w:szCs w:val="22"/>
              </w:rPr>
              <w:t xml:space="preserve"> rispetto agli sviluppi storico-</w:t>
            </w:r>
            <w:r w:rsidRPr="0046611A">
              <w:rPr>
                <w:sz w:val="22"/>
                <w:szCs w:val="22"/>
              </w:rPr>
              <w:t>sociali, filosofici e letterari.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A1FF" w14:textId="77777777" w:rsidR="007F0125" w:rsidRDefault="007F0125" w:rsidP="00900281">
            <w:pPr>
              <w:rPr>
                <w:i/>
                <w:sz w:val="36"/>
                <w:szCs w:val="36"/>
              </w:rPr>
            </w:pPr>
          </w:p>
        </w:tc>
      </w:tr>
      <w:tr w:rsidR="007F0125" w14:paraId="3FFB0A2C" w14:textId="77777777" w:rsidTr="00900281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9773" w14:textId="77777777" w:rsidR="007F0125" w:rsidRDefault="007F0125" w:rsidP="009002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Capacità di u</w:t>
            </w:r>
            <w:r w:rsidRPr="0046611A">
              <w:rPr>
                <w:sz w:val="22"/>
                <w:szCs w:val="22"/>
              </w:rPr>
              <w:t>tilizzare la terminologia specifica del contemporaneo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CE60" w14:textId="77777777" w:rsidR="007F0125" w:rsidRDefault="007F0125" w:rsidP="00900281">
            <w:pPr>
              <w:rPr>
                <w:i/>
                <w:sz w:val="36"/>
                <w:szCs w:val="36"/>
              </w:rPr>
            </w:pPr>
          </w:p>
        </w:tc>
      </w:tr>
      <w:tr w:rsidR="007F0125" w14:paraId="458CDA0F" w14:textId="77777777" w:rsidTr="00900281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16E6" w14:textId="77777777" w:rsidR="007F0125" w:rsidRDefault="007F0125" w:rsidP="009002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Capacità di r</w:t>
            </w:r>
            <w:r w:rsidRPr="0046611A">
              <w:rPr>
                <w:sz w:val="22"/>
                <w:szCs w:val="22"/>
              </w:rPr>
              <w:t>iconoscere, analizzare e interpretare criticamente atteggiamenti e procedimenti dell’arte contemporanea, anche nel loro sviluppo storico.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3205" w14:textId="77777777" w:rsidR="007F0125" w:rsidRDefault="007F0125" w:rsidP="00900281">
            <w:pPr>
              <w:rPr>
                <w:i/>
                <w:sz w:val="36"/>
                <w:szCs w:val="36"/>
              </w:rPr>
            </w:pPr>
          </w:p>
        </w:tc>
      </w:tr>
    </w:tbl>
    <w:p w14:paraId="47964F09" w14:textId="77777777" w:rsidR="007F0125" w:rsidRPr="002E7D9A" w:rsidRDefault="007F0125" w:rsidP="007F0125"/>
    <w:p w14:paraId="3689A018" w14:textId="77777777" w:rsidR="003E4024" w:rsidRDefault="003E4024" w:rsidP="003E4024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5620E9B1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 Prof.ssa Tatiana Sugaroni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07FE7DCB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F30242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97F413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F34727">
        <w:rPr>
          <w:b/>
          <w:bCs/>
        </w:rPr>
        <w:t>STORIA DELL’ARTE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5384FEF4" w:rsidR="005513C7" w:rsidRDefault="00F34727" w:rsidP="005513C7">
      <w:pPr>
        <w:jc w:val="both"/>
      </w:pPr>
      <w:r>
        <w:t>NELL’ANNO DI CORSO V°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520748CF" w:rsidR="005513C7" w:rsidRPr="002E7D9A" w:rsidRDefault="004974DA" w:rsidP="005513C7">
      <w:r>
        <w:rPr>
          <w:rFonts w:cs="Times New Roman"/>
        </w:rPr>
        <w:t xml:space="preserve">□ </w:t>
      </w:r>
      <w:r w:rsidR="005513C7" w:rsidRPr="002E7D9A">
        <w:t>LICEO SCIENTIFICO</w:t>
      </w:r>
    </w:p>
    <w:p w14:paraId="34389F99" w14:textId="7C810769" w:rsidR="005513C7" w:rsidRPr="002E7D9A" w:rsidRDefault="004974DA" w:rsidP="005513C7">
      <w:r>
        <w:rPr>
          <w:rFonts w:cs="Times New Roman"/>
        </w:rPr>
        <w:t xml:space="preserve">□ </w:t>
      </w:r>
      <w:r w:rsidR="005513C7" w:rsidRPr="002E7D9A">
        <w:t>LICEO SCIENTIFICO – SCIENZE APPLICATE</w:t>
      </w:r>
    </w:p>
    <w:p w14:paraId="7B4F72BE" w14:textId="7D063BA8" w:rsidR="005513C7" w:rsidRPr="002E7D9A" w:rsidRDefault="004974DA" w:rsidP="005513C7">
      <w:r w:rsidRPr="004974DA">
        <w:rPr>
          <w:rFonts w:cs="Times New Roman"/>
          <w:b/>
        </w:rPr>
        <w:t>X</w:t>
      </w:r>
      <w:r w:rsidR="00711605">
        <w:rPr>
          <w:rFonts w:cs="Times New Roman"/>
        </w:rPr>
        <w:t xml:space="preserve"> </w:t>
      </w:r>
      <w:r w:rsidR="005513C7" w:rsidRPr="002E7D9A">
        <w:t>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p w14:paraId="77183B86" w14:textId="77777777" w:rsidR="003E4024" w:rsidRPr="002E7D9A" w:rsidRDefault="003E4024" w:rsidP="003E4024"/>
    <w:tbl>
      <w:tblPr>
        <w:tblW w:w="96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0"/>
      </w:tblGrid>
      <w:tr w:rsidR="007F0125" w14:paraId="2401D3EE" w14:textId="77777777" w:rsidTr="00900281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C84E9" w14:textId="77777777" w:rsidR="007F0125" w:rsidRDefault="007F0125" w:rsidP="0090028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COMPETENZE CHIAVE SCELTE</w:t>
            </w:r>
          </w:p>
          <w:p w14:paraId="0B53AC33" w14:textId="77777777" w:rsidR="007F0125" w:rsidRDefault="007F0125" w:rsidP="0090028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7F0125" w14:paraId="384154C5" w14:textId="77777777" w:rsidTr="00900281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C1C29" w14:textId="5915C148" w:rsidR="007F0125" w:rsidRDefault="007F0125" w:rsidP="00900281">
            <w:pPr>
              <w:spacing w:line="100" w:lineRule="atLeast"/>
              <w:textAlignment w:val="baseline"/>
              <w:rPr>
                <w:sz w:val="16"/>
                <w:szCs w:val="16"/>
              </w:rPr>
            </w:pPr>
            <w:r>
              <w:t>Studiare e comprendere i testi fondamentali della stori</w:t>
            </w:r>
            <w:r>
              <w:t>a dell’arte.</w:t>
            </w:r>
          </w:p>
        </w:tc>
      </w:tr>
      <w:tr w:rsidR="007F0125" w14:paraId="541DF325" w14:textId="77777777" w:rsidTr="00900281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DD76B" w14:textId="32098D21" w:rsidR="007F0125" w:rsidRDefault="007F0125" w:rsidP="00900281">
            <w:pPr>
              <w:spacing w:line="100" w:lineRule="atLeast"/>
              <w:textAlignment w:val="baseline"/>
            </w:pPr>
            <w:r>
              <w:t>Le</w:t>
            </w:r>
            <w:r>
              <w:t>ggere le opere</w:t>
            </w:r>
            <w:r>
              <w:t xml:space="preserve"> artistiche.</w:t>
            </w:r>
          </w:p>
        </w:tc>
      </w:tr>
      <w:tr w:rsidR="007F0125" w14:paraId="21B1CC31" w14:textId="77777777" w:rsidTr="00900281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5B307" w14:textId="3377F04C" w:rsidR="007F0125" w:rsidRDefault="007F0125" w:rsidP="00900281">
            <w:pPr>
              <w:spacing w:line="100" w:lineRule="atLeast"/>
              <w:textAlignment w:val="baseline"/>
            </w:pPr>
            <w:r>
              <w:t>Acquisire confidenza con i linguaggi espressivi specifici</w:t>
            </w:r>
            <w:r>
              <w:t>.</w:t>
            </w:r>
          </w:p>
        </w:tc>
      </w:tr>
      <w:tr w:rsidR="007F0125" w14:paraId="590E0B41" w14:textId="77777777" w:rsidTr="00900281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33391" w14:textId="4325253E" w:rsidR="007F0125" w:rsidRDefault="007F0125" w:rsidP="00900281">
            <w:pPr>
              <w:spacing w:line="100" w:lineRule="atLeast"/>
              <w:textAlignment w:val="baseline"/>
            </w:pPr>
            <w:r>
              <w:t>Acquisire consapevolezza del valore culturale del patrimoni</w:t>
            </w:r>
            <w:r>
              <w:t>o</w:t>
            </w:r>
            <w:bookmarkStart w:id="0" w:name="_GoBack"/>
            <w:bookmarkEnd w:id="0"/>
            <w:r>
              <w:t xml:space="preserve"> artistico italiano.</w:t>
            </w:r>
          </w:p>
        </w:tc>
      </w:tr>
      <w:tr w:rsidR="007F0125" w14:paraId="4E04D93D" w14:textId="77777777" w:rsidTr="00900281">
        <w:tc>
          <w:tcPr>
            <w:tcW w:w="96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2A4B1" w14:textId="77777777" w:rsidR="007F0125" w:rsidRDefault="007F0125" w:rsidP="00900281">
            <w:pPr>
              <w:spacing w:line="100" w:lineRule="atLeast"/>
              <w:textAlignment w:val="baseline"/>
            </w:pPr>
            <w:r>
              <w:t>Essere in grado sia di collocare un’opera d’arte nel contesto storico-culturale, sia di riconoscere i materiali e le tecniche, i caratteri stilistici, i significati e i valori simbolici, il valore d’uso e le funzioni, la committenza e la destinazione.</w:t>
            </w:r>
          </w:p>
        </w:tc>
      </w:tr>
    </w:tbl>
    <w:p w14:paraId="6805C869" w14:textId="77777777" w:rsidR="003A459B" w:rsidRPr="00CF6035" w:rsidRDefault="003A459B" w:rsidP="003A459B">
      <w:pPr>
        <w:pStyle w:val="Standard"/>
        <w:jc w:val="center"/>
        <w:rPr>
          <w:bCs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52BE1"/>
    <w:rsid w:val="00091CC4"/>
    <w:rsid w:val="000A4327"/>
    <w:rsid w:val="000F5ADF"/>
    <w:rsid w:val="00146D94"/>
    <w:rsid w:val="001C7046"/>
    <w:rsid w:val="00215A02"/>
    <w:rsid w:val="0029382C"/>
    <w:rsid w:val="002E7D9A"/>
    <w:rsid w:val="002F6FEC"/>
    <w:rsid w:val="003A459B"/>
    <w:rsid w:val="003D5DFB"/>
    <w:rsid w:val="003E4024"/>
    <w:rsid w:val="004974DA"/>
    <w:rsid w:val="004C5FEA"/>
    <w:rsid w:val="005513C7"/>
    <w:rsid w:val="006C021E"/>
    <w:rsid w:val="00706B38"/>
    <w:rsid w:val="00711605"/>
    <w:rsid w:val="0078664D"/>
    <w:rsid w:val="007F0125"/>
    <w:rsid w:val="0082773D"/>
    <w:rsid w:val="00950E0B"/>
    <w:rsid w:val="009C50CD"/>
    <w:rsid w:val="009E0301"/>
    <w:rsid w:val="00B4777C"/>
    <w:rsid w:val="00B54FBD"/>
    <w:rsid w:val="00B6332A"/>
    <w:rsid w:val="00B735D0"/>
    <w:rsid w:val="00C041DF"/>
    <w:rsid w:val="00C97F12"/>
    <w:rsid w:val="00CC4CAE"/>
    <w:rsid w:val="00CF6035"/>
    <w:rsid w:val="00D27E0E"/>
    <w:rsid w:val="00E63231"/>
    <w:rsid w:val="00F30242"/>
    <w:rsid w:val="00F328CB"/>
    <w:rsid w:val="00F34727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EAE715C-465A-4862-9B8B-C7AE64AF5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14</cp:revision>
  <dcterms:created xsi:type="dcterms:W3CDTF">2024-09-04T16:18:00Z</dcterms:created>
  <dcterms:modified xsi:type="dcterms:W3CDTF">2024-10-12T09:26:00Z</dcterms:modified>
</cp:coreProperties>
</file>